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2E73" w14:textId="77777777" w:rsidR="00206879" w:rsidRPr="006B0360" w:rsidRDefault="00206879" w:rsidP="00206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360">
        <w:rPr>
          <w:rFonts w:ascii="Times New Roman" w:hAnsi="Times New Roman" w:cs="Times New Roman"/>
          <w:b/>
          <w:bCs/>
          <w:sz w:val="28"/>
          <w:szCs w:val="28"/>
        </w:rPr>
        <w:t>Minutes of the Affordable Housing Ri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B0360">
        <w:rPr>
          <w:rFonts w:ascii="Times New Roman" w:hAnsi="Times New Roman" w:cs="Times New Roman"/>
          <w:b/>
          <w:bCs/>
          <w:sz w:val="28"/>
          <w:szCs w:val="28"/>
        </w:rPr>
        <w:t>k Pool</w:t>
      </w:r>
    </w:p>
    <w:p w14:paraId="36E5E83D" w14:textId="77777777" w:rsidR="00206879" w:rsidRPr="006B0360" w:rsidRDefault="00206879" w:rsidP="00206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360">
        <w:rPr>
          <w:rFonts w:ascii="Times New Roman" w:hAnsi="Times New Roman" w:cs="Times New Roman"/>
          <w:b/>
          <w:bCs/>
          <w:sz w:val="28"/>
          <w:szCs w:val="28"/>
        </w:rPr>
        <w:t>Board of Directors Meeting</w:t>
      </w:r>
    </w:p>
    <w:p w14:paraId="2D0B4CBF" w14:textId="77777777" w:rsidR="00206879" w:rsidRPr="006B0360" w:rsidRDefault="00206879" w:rsidP="00206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8BF409" w14:textId="77777777" w:rsidR="00206879" w:rsidRPr="006B0360" w:rsidRDefault="00206879" w:rsidP="00206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Via Zoom, </w:t>
      </w:r>
      <w:r w:rsidRPr="006B0360">
        <w:rPr>
          <w:rFonts w:ascii="Times New Roman" w:hAnsi="Times New Roman" w:cs="Times New Roman"/>
          <w:b/>
          <w:bCs/>
          <w:sz w:val="28"/>
          <w:szCs w:val="28"/>
        </w:rPr>
        <w:t>Vancouver, Washington</w:t>
      </w:r>
    </w:p>
    <w:p w14:paraId="051DBD0A" w14:textId="61F9722E" w:rsidR="00206879" w:rsidRPr="006B0360" w:rsidRDefault="00206879" w:rsidP="00206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360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>
        <w:rPr>
          <w:rFonts w:ascii="Times New Roman" w:hAnsi="Times New Roman" w:cs="Times New Roman"/>
          <w:b/>
          <w:bCs/>
          <w:sz w:val="28"/>
          <w:szCs w:val="28"/>
        </w:rPr>
        <w:t>December 3, 2020 at 10:42</w:t>
      </w:r>
      <w:r w:rsidRPr="006B0360">
        <w:rPr>
          <w:rFonts w:ascii="Times New Roman" w:hAnsi="Times New Roman" w:cs="Times New Roman"/>
          <w:b/>
          <w:bCs/>
          <w:sz w:val="28"/>
          <w:szCs w:val="28"/>
        </w:rPr>
        <w:t xml:space="preserve"> am</w:t>
      </w:r>
    </w:p>
    <w:p w14:paraId="60E9CBD9" w14:textId="77777777" w:rsidR="00206879" w:rsidRPr="00926A97" w:rsidRDefault="00206879" w:rsidP="00206879">
      <w:pPr>
        <w:jc w:val="center"/>
        <w:rPr>
          <w:rFonts w:ascii="Times New Roman" w:hAnsi="Times New Roman" w:cs="Times New Roman"/>
          <w:smallCaps/>
        </w:rPr>
      </w:pPr>
      <w:r w:rsidRPr="00926A97">
        <w:rPr>
          <w:rFonts w:ascii="Times New Roman" w:hAnsi="Times New Roman" w:cs="Times New Roman"/>
          <w:smallCaps/>
          <w:u w:val="single"/>
        </w:rPr>
        <w:tab/>
      </w:r>
      <w:r w:rsidRPr="00926A97">
        <w:rPr>
          <w:rFonts w:ascii="Times New Roman" w:hAnsi="Times New Roman" w:cs="Times New Roman"/>
          <w:smallCaps/>
          <w:u w:val="single"/>
        </w:rPr>
        <w:tab/>
      </w:r>
      <w:r w:rsidRPr="00926A97">
        <w:rPr>
          <w:rFonts w:ascii="Times New Roman" w:hAnsi="Times New Roman" w:cs="Times New Roman"/>
          <w:smallCaps/>
          <w:u w:val="single"/>
        </w:rPr>
        <w:tab/>
      </w:r>
      <w:r w:rsidRPr="00926A97">
        <w:rPr>
          <w:rFonts w:ascii="Times New Roman" w:hAnsi="Times New Roman" w:cs="Times New Roman"/>
          <w:smallCaps/>
          <w:u w:val="single"/>
        </w:rPr>
        <w:tab/>
      </w:r>
      <w:r w:rsidRPr="00926A97">
        <w:rPr>
          <w:rFonts w:ascii="Times New Roman" w:hAnsi="Times New Roman" w:cs="Times New Roman"/>
          <w:smallCaps/>
          <w:u w:val="single"/>
        </w:rPr>
        <w:tab/>
      </w:r>
      <w:r w:rsidRPr="00926A97">
        <w:rPr>
          <w:rFonts w:ascii="Times New Roman" w:hAnsi="Times New Roman" w:cs="Times New Roman"/>
          <w:smallCaps/>
          <w:u w:val="single"/>
        </w:rPr>
        <w:tab/>
      </w:r>
      <w:r w:rsidRPr="00926A97">
        <w:rPr>
          <w:rFonts w:ascii="Times New Roman" w:hAnsi="Times New Roman" w:cs="Times New Roman"/>
          <w:smallCaps/>
          <w:u w:val="single"/>
        </w:rPr>
        <w:tab/>
      </w:r>
      <w:r w:rsidRPr="00926A97">
        <w:rPr>
          <w:rFonts w:ascii="Times New Roman" w:hAnsi="Times New Roman" w:cs="Times New Roman"/>
          <w:smallCaps/>
          <w:u w:val="single"/>
        </w:rPr>
        <w:tab/>
      </w:r>
      <w:r w:rsidRPr="00926A97">
        <w:rPr>
          <w:rFonts w:ascii="Times New Roman" w:hAnsi="Times New Roman" w:cs="Times New Roman"/>
          <w:smallCaps/>
          <w:u w:val="single"/>
        </w:rPr>
        <w:tab/>
      </w:r>
    </w:p>
    <w:p w14:paraId="043E2BE9" w14:textId="475F43FC" w:rsidR="00206879" w:rsidRPr="00206879" w:rsidRDefault="00206879" w:rsidP="00206879">
      <w:pPr>
        <w:jc w:val="both"/>
      </w:pPr>
      <w:r w:rsidRPr="00206879">
        <w:t>A telephonic meeting of the Board of Directors of the Affordable Housing Risk Pool (“AHRP”) was held at 10:42 a</w:t>
      </w:r>
      <w:r w:rsidR="00E90D57">
        <w:t>.</w:t>
      </w:r>
      <w:r w:rsidRPr="00206879">
        <w:t>m</w:t>
      </w:r>
      <w:r w:rsidR="00E90D57">
        <w:t>.</w:t>
      </w:r>
      <w:r w:rsidRPr="00206879">
        <w:t xml:space="preserve"> on December 3, 2020, in Vancouver, Washington. </w:t>
      </w:r>
    </w:p>
    <w:p w14:paraId="60274895" w14:textId="271E6DDD" w:rsidR="00206879" w:rsidRPr="009F1E83" w:rsidRDefault="00206879" w:rsidP="00206879">
      <w:pPr>
        <w:rPr>
          <w:b/>
          <w:bCs/>
        </w:rPr>
      </w:pPr>
      <w:r w:rsidRPr="009F1E83">
        <w:rPr>
          <w:b/>
          <w:bCs/>
        </w:rPr>
        <w:t>1.0</w:t>
      </w:r>
      <w:r w:rsidRPr="009F1E83">
        <w:rPr>
          <w:b/>
          <w:bCs/>
        </w:rPr>
        <w:tab/>
      </w:r>
      <w:r w:rsidR="009F1E83" w:rsidRPr="009F1E83">
        <w:rPr>
          <w:b/>
          <w:bCs/>
        </w:rPr>
        <w:t xml:space="preserve">CALL TO ORDER AND ROLL CALL </w:t>
      </w:r>
    </w:p>
    <w:p w14:paraId="5E186C25" w14:textId="77777777" w:rsidR="00206879" w:rsidRPr="00206879" w:rsidRDefault="00206879" w:rsidP="00206879">
      <w:pPr>
        <w:spacing w:after="0" w:line="240" w:lineRule="auto"/>
        <w:jc w:val="both"/>
        <w:rPr>
          <w:u w:val="single"/>
        </w:rPr>
      </w:pPr>
      <w:r w:rsidRPr="00206879">
        <w:rPr>
          <w:u w:val="single"/>
        </w:rPr>
        <w:t>Directors Present</w:t>
      </w:r>
    </w:p>
    <w:p w14:paraId="69F9B67C" w14:textId="3A7288B4" w:rsidR="00206879" w:rsidRPr="00206879" w:rsidRDefault="00AC1499" w:rsidP="00206879">
      <w:pPr>
        <w:spacing w:after="0" w:line="240" w:lineRule="auto"/>
        <w:jc w:val="both"/>
      </w:pPr>
      <w:r>
        <w:t>Director</w:t>
      </w:r>
      <w:r w:rsidR="00206879" w:rsidRPr="00206879">
        <w:t xml:space="preserve"> Erickson</w:t>
      </w:r>
      <w:r w:rsidR="00206879" w:rsidRPr="00206879">
        <w:tab/>
      </w:r>
      <w:r w:rsidR="00206879" w:rsidRPr="00206879">
        <w:tab/>
        <w:t>DevNW</w:t>
      </w:r>
    </w:p>
    <w:p w14:paraId="2BDA943B" w14:textId="77777777" w:rsidR="00206879" w:rsidRPr="00206879" w:rsidRDefault="00206879" w:rsidP="00206879">
      <w:pPr>
        <w:spacing w:after="0" w:line="240" w:lineRule="auto"/>
        <w:jc w:val="both"/>
      </w:pPr>
      <w:r w:rsidRPr="00206879">
        <w:t>Director Fox</w:t>
      </w:r>
      <w:r w:rsidRPr="00206879">
        <w:tab/>
      </w:r>
      <w:r w:rsidRPr="00206879">
        <w:tab/>
      </w:r>
      <w:r w:rsidRPr="00206879">
        <w:tab/>
        <w:t>Homes for Good</w:t>
      </w:r>
    </w:p>
    <w:p w14:paraId="7B756576" w14:textId="77777777" w:rsidR="00206879" w:rsidRPr="00206879" w:rsidRDefault="00206879" w:rsidP="00206879">
      <w:pPr>
        <w:spacing w:after="0" w:line="240" w:lineRule="auto"/>
        <w:jc w:val="both"/>
      </w:pPr>
      <w:r w:rsidRPr="00206879">
        <w:t>Director Kauss</w:t>
      </w:r>
      <w:r w:rsidRPr="00206879">
        <w:tab/>
      </w:r>
      <w:r w:rsidRPr="00206879">
        <w:tab/>
        <w:t>Housing Authority of the County of Stanislaus</w:t>
      </w:r>
    </w:p>
    <w:p w14:paraId="61C24B63" w14:textId="77777777" w:rsidR="00206879" w:rsidRPr="00206879" w:rsidRDefault="00206879" w:rsidP="00206879">
      <w:pPr>
        <w:spacing w:after="0" w:line="240" w:lineRule="auto"/>
        <w:jc w:val="both"/>
      </w:pPr>
      <w:r w:rsidRPr="00206879">
        <w:t>Director Kugler</w:t>
      </w:r>
      <w:r w:rsidRPr="00206879">
        <w:tab/>
      </w:r>
      <w:r w:rsidRPr="00206879">
        <w:tab/>
        <w:t>Housing Authority of the County of Tulare</w:t>
      </w:r>
    </w:p>
    <w:p w14:paraId="75D307FA" w14:textId="77777777" w:rsidR="00206879" w:rsidRPr="00206879" w:rsidRDefault="00206879" w:rsidP="00206879">
      <w:pPr>
        <w:spacing w:after="0" w:line="240" w:lineRule="auto"/>
        <w:jc w:val="both"/>
      </w:pPr>
      <w:r w:rsidRPr="00206879">
        <w:t>Director Madsen</w:t>
      </w:r>
      <w:r w:rsidRPr="00206879">
        <w:tab/>
      </w:r>
      <w:r w:rsidRPr="00206879">
        <w:tab/>
        <w:t>Columbia Cascade &amp; Mid-Columbia Housing Authorities</w:t>
      </w:r>
    </w:p>
    <w:p w14:paraId="3BE5FB0E" w14:textId="77777777" w:rsidR="00206879" w:rsidRPr="00206879" w:rsidRDefault="00206879" w:rsidP="00206879">
      <w:pPr>
        <w:spacing w:after="0" w:line="240" w:lineRule="auto"/>
        <w:jc w:val="both"/>
      </w:pPr>
      <w:r w:rsidRPr="00206879">
        <w:t>Director Leonard</w:t>
      </w:r>
      <w:r w:rsidRPr="00206879">
        <w:tab/>
      </w:r>
      <w:r w:rsidRPr="00206879">
        <w:tab/>
        <w:t>Housing Authority of Snohomish County</w:t>
      </w:r>
    </w:p>
    <w:p w14:paraId="00DD1E08" w14:textId="34E12E64" w:rsidR="00206879" w:rsidRDefault="00206879" w:rsidP="00206879">
      <w:pPr>
        <w:spacing w:after="0" w:line="240" w:lineRule="auto"/>
        <w:jc w:val="both"/>
      </w:pPr>
      <w:r w:rsidRPr="00206879">
        <w:t>Director Rooker</w:t>
      </w:r>
      <w:r w:rsidRPr="00206879">
        <w:tab/>
      </w:r>
      <w:r w:rsidRPr="00206879">
        <w:tab/>
        <w:t>Housing Authority of the City of Walla Walla</w:t>
      </w:r>
    </w:p>
    <w:p w14:paraId="3DD5D97F" w14:textId="77777777" w:rsidR="00206879" w:rsidRPr="00206879" w:rsidRDefault="00206879" w:rsidP="00206879">
      <w:pPr>
        <w:spacing w:after="0" w:line="240" w:lineRule="auto"/>
        <w:jc w:val="both"/>
      </w:pPr>
      <w:r w:rsidRPr="00206879">
        <w:t>Director Turner</w:t>
      </w:r>
      <w:r w:rsidRPr="00206879">
        <w:tab/>
      </w:r>
      <w:r w:rsidRPr="00206879">
        <w:tab/>
        <w:t>Coos-Curry Housing Authority</w:t>
      </w:r>
    </w:p>
    <w:p w14:paraId="5005A6A4" w14:textId="77777777" w:rsidR="00206879" w:rsidRPr="00206879" w:rsidRDefault="00206879" w:rsidP="00206879">
      <w:pPr>
        <w:spacing w:after="0" w:line="240" w:lineRule="auto"/>
        <w:jc w:val="both"/>
        <w:rPr>
          <w:u w:val="single"/>
        </w:rPr>
      </w:pPr>
    </w:p>
    <w:p w14:paraId="03D6CE27" w14:textId="77777777" w:rsidR="00206879" w:rsidRPr="00206879" w:rsidRDefault="00206879" w:rsidP="00206879">
      <w:pPr>
        <w:spacing w:after="0" w:line="240" w:lineRule="auto"/>
        <w:jc w:val="both"/>
        <w:rPr>
          <w:u w:val="single"/>
        </w:rPr>
      </w:pPr>
      <w:r w:rsidRPr="00206879">
        <w:rPr>
          <w:u w:val="single"/>
        </w:rPr>
        <w:t>Others Present</w:t>
      </w:r>
    </w:p>
    <w:p w14:paraId="60B3C436" w14:textId="499AF837" w:rsidR="00206879" w:rsidRPr="00206879" w:rsidRDefault="00206879" w:rsidP="00206879">
      <w:pPr>
        <w:spacing w:after="0" w:line="240" w:lineRule="auto"/>
        <w:jc w:val="both"/>
      </w:pPr>
      <w:r w:rsidRPr="00206879">
        <w:t>Mary Wr</w:t>
      </w:r>
      <w:r w:rsidR="00556055">
        <w:t>a</w:t>
      </w:r>
      <w:r w:rsidRPr="00206879">
        <w:t>y</w:t>
      </w:r>
      <w:r w:rsidRPr="00206879">
        <w:tab/>
      </w:r>
      <w:r w:rsidRPr="00206879">
        <w:tab/>
      </w:r>
      <w:r w:rsidRPr="00206879">
        <w:tab/>
        <w:t>Willis Watson</w:t>
      </w:r>
    </w:p>
    <w:p w14:paraId="6B7B38DC" w14:textId="77777777" w:rsidR="00206879" w:rsidRPr="00206879" w:rsidRDefault="00206879" w:rsidP="00206879">
      <w:pPr>
        <w:spacing w:after="0" w:line="240" w:lineRule="auto"/>
        <w:jc w:val="both"/>
      </w:pPr>
      <w:r w:rsidRPr="00206879">
        <w:t>Courtney Giesseman</w:t>
      </w:r>
      <w:r w:rsidRPr="00206879">
        <w:tab/>
        <w:t>Willis Watson</w:t>
      </w:r>
    </w:p>
    <w:p w14:paraId="714149AD" w14:textId="77777777" w:rsidR="00206879" w:rsidRPr="00206879" w:rsidRDefault="00206879" w:rsidP="00206879">
      <w:pPr>
        <w:spacing w:after="0" w:line="240" w:lineRule="auto"/>
        <w:jc w:val="both"/>
      </w:pPr>
      <w:r w:rsidRPr="00206879">
        <w:t>Michelle Frye</w:t>
      </w:r>
      <w:r w:rsidRPr="00206879">
        <w:tab/>
      </w:r>
      <w:r w:rsidRPr="00206879">
        <w:tab/>
      </w:r>
      <w:r w:rsidRPr="00206879">
        <w:tab/>
        <w:t>Director of Finance, HARRP</w:t>
      </w:r>
    </w:p>
    <w:p w14:paraId="70B4787E" w14:textId="77777777" w:rsidR="00206879" w:rsidRPr="00206879" w:rsidRDefault="00206879" w:rsidP="00206879">
      <w:pPr>
        <w:spacing w:after="0" w:line="240" w:lineRule="auto"/>
        <w:jc w:val="both"/>
      </w:pPr>
      <w:r w:rsidRPr="00206879">
        <w:t>Rick Gehlhaar</w:t>
      </w:r>
      <w:r w:rsidRPr="00206879">
        <w:tab/>
      </w:r>
      <w:r w:rsidRPr="00206879">
        <w:tab/>
        <w:t>Director of Claims, HARRP</w:t>
      </w:r>
    </w:p>
    <w:p w14:paraId="567F6359" w14:textId="77777777" w:rsidR="00206879" w:rsidRPr="00206879" w:rsidRDefault="00206879" w:rsidP="00206879">
      <w:pPr>
        <w:spacing w:after="0" w:line="240" w:lineRule="auto"/>
        <w:jc w:val="both"/>
      </w:pPr>
      <w:r w:rsidRPr="00206879">
        <w:t>Bill Gregory</w:t>
      </w:r>
      <w:r w:rsidRPr="00206879">
        <w:tab/>
      </w:r>
      <w:r w:rsidRPr="00206879">
        <w:tab/>
      </w:r>
      <w:r w:rsidRPr="00206879">
        <w:tab/>
        <w:t>Executive Director, HARRP</w:t>
      </w:r>
    </w:p>
    <w:p w14:paraId="7013249F" w14:textId="77777777" w:rsidR="00206879" w:rsidRPr="00206879" w:rsidRDefault="00206879" w:rsidP="00206879">
      <w:pPr>
        <w:spacing w:after="0" w:line="240" w:lineRule="auto"/>
        <w:jc w:val="both"/>
      </w:pPr>
      <w:r w:rsidRPr="00206879">
        <w:t>Rebecca Plummer</w:t>
      </w:r>
      <w:r w:rsidRPr="00206879">
        <w:tab/>
      </w:r>
      <w:r w:rsidRPr="00206879">
        <w:tab/>
        <w:t>AHRP Senior Policy Administrator</w:t>
      </w:r>
    </w:p>
    <w:p w14:paraId="2970D90E" w14:textId="79482C55" w:rsidR="00206879" w:rsidRPr="00206879" w:rsidRDefault="00206879" w:rsidP="00206879">
      <w:pPr>
        <w:spacing w:after="0" w:line="240" w:lineRule="auto"/>
        <w:jc w:val="both"/>
      </w:pPr>
      <w:r w:rsidRPr="00206879">
        <w:t>Robin Cox</w:t>
      </w:r>
      <w:r w:rsidRPr="00206879">
        <w:tab/>
      </w:r>
      <w:r w:rsidRPr="00206879">
        <w:tab/>
      </w:r>
      <w:r w:rsidRPr="00206879">
        <w:tab/>
        <w:t>Policy and Claims Administrator</w:t>
      </w:r>
      <w:r w:rsidR="00E90D57">
        <w:t>, HARRP</w:t>
      </w:r>
    </w:p>
    <w:p w14:paraId="6943BA23" w14:textId="77777777" w:rsidR="00206879" w:rsidRPr="00206879" w:rsidRDefault="00206879" w:rsidP="00206879">
      <w:pPr>
        <w:spacing w:after="0" w:line="240" w:lineRule="auto"/>
        <w:jc w:val="both"/>
      </w:pPr>
      <w:r w:rsidRPr="00206879">
        <w:t>Rachel O’Neil</w:t>
      </w:r>
      <w:r w:rsidRPr="00206879">
        <w:tab/>
      </w:r>
      <w:r w:rsidRPr="00206879">
        <w:tab/>
        <w:t>Public Entities Policy Administrator, HARRP</w:t>
      </w:r>
    </w:p>
    <w:p w14:paraId="5E67216A" w14:textId="77777777" w:rsidR="00206879" w:rsidRPr="00206879" w:rsidRDefault="00206879" w:rsidP="00206879">
      <w:pPr>
        <w:spacing w:after="0" w:line="240" w:lineRule="auto"/>
        <w:jc w:val="both"/>
      </w:pPr>
    </w:p>
    <w:p w14:paraId="1ACB115E" w14:textId="1BA72258" w:rsidR="00206879" w:rsidRPr="00206879" w:rsidRDefault="00206879" w:rsidP="00206879">
      <w:pPr>
        <w:spacing w:after="0" w:line="240" w:lineRule="auto"/>
        <w:jc w:val="both"/>
      </w:pPr>
      <w:r w:rsidRPr="00206879">
        <w:t>President Rooker called the meeting to order at 10:</w:t>
      </w:r>
      <w:r w:rsidR="00E90D57">
        <w:t>42</w:t>
      </w:r>
      <w:r w:rsidRPr="00206879">
        <w:t xml:space="preserve"> a</w:t>
      </w:r>
      <w:r w:rsidR="00E90D57">
        <w:t>.</w:t>
      </w:r>
      <w:r w:rsidRPr="00206879">
        <w:t xml:space="preserve">m.  </w:t>
      </w:r>
    </w:p>
    <w:p w14:paraId="7B6602E9" w14:textId="77777777" w:rsidR="00206879" w:rsidRPr="00206879" w:rsidRDefault="00206879" w:rsidP="00206879">
      <w:pPr>
        <w:spacing w:after="0" w:line="240" w:lineRule="auto"/>
      </w:pPr>
    </w:p>
    <w:p w14:paraId="138A9497" w14:textId="0B2528A6" w:rsidR="00206879" w:rsidRPr="009F1E83" w:rsidRDefault="00206879" w:rsidP="00206879">
      <w:pPr>
        <w:spacing w:after="0" w:line="240" w:lineRule="auto"/>
        <w:rPr>
          <w:b/>
          <w:bCs/>
        </w:rPr>
      </w:pPr>
      <w:r w:rsidRPr="009F1E83">
        <w:rPr>
          <w:b/>
          <w:bCs/>
        </w:rPr>
        <w:t>2.0</w:t>
      </w:r>
      <w:r w:rsidRPr="009F1E83">
        <w:rPr>
          <w:b/>
          <w:bCs/>
        </w:rPr>
        <w:tab/>
      </w:r>
      <w:r w:rsidR="009F1E83">
        <w:rPr>
          <w:b/>
          <w:bCs/>
        </w:rPr>
        <w:t>AGENDA APPROVAL</w:t>
      </w:r>
    </w:p>
    <w:p w14:paraId="467326B8" w14:textId="77777777" w:rsidR="00206879" w:rsidRPr="00206879" w:rsidRDefault="00206879" w:rsidP="00206879">
      <w:pPr>
        <w:spacing w:after="0" w:line="240" w:lineRule="auto"/>
        <w:jc w:val="both"/>
      </w:pPr>
    </w:p>
    <w:p w14:paraId="4AA12DB8" w14:textId="4E5504D9" w:rsidR="00206879" w:rsidRPr="00206879" w:rsidRDefault="00206879" w:rsidP="00206879">
      <w:pPr>
        <w:spacing w:after="0" w:line="240" w:lineRule="auto"/>
        <w:jc w:val="both"/>
      </w:pPr>
      <w:r w:rsidRPr="00206879">
        <w:t xml:space="preserve">A motion was made by Director </w:t>
      </w:r>
      <w:r w:rsidR="009F1E83">
        <w:t>Kugl</w:t>
      </w:r>
      <w:r w:rsidR="00556055">
        <w:t>e</w:t>
      </w:r>
      <w:r w:rsidR="009F1E83">
        <w:t>r</w:t>
      </w:r>
      <w:r w:rsidRPr="00206879">
        <w:t xml:space="preserve"> and seconded by Director </w:t>
      </w:r>
      <w:r w:rsidR="009F1E83">
        <w:t>Erickson</w:t>
      </w:r>
      <w:r w:rsidRPr="00206879">
        <w:t xml:space="preserve"> to approve the </w:t>
      </w:r>
      <w:r w:rsidR="009F1E83">
        <w:t>A</w:t>
      </w:r>
      <w:r w:rsidRPr="00206879">
        <w:t>genda</w:t>
      </w:r>
      <w:r w:rsidR="00EA316D">
        <w:t>, with the removal of Item #: 5.2, Item #: 6.5, Item #: 6.6, Item #:6.8</w:t>
      </w:r>
      <w:r w:rsidRPr="00206879">
        <w:t>.  Motion passed by unanimous vote.</w:t>
      </w:r>
    </w:p>
    <w:p w14:paraId="2463D39F" w14:textId="77777777" w:rsidR="00206879" w:rsidRPr="00206879" w:rsidRDefault="00206879" w:rsidP="00206879">
      <w:pPr>
        <w:spacing w:after="0" w:line="240" w:lineRule="auto"/>
        <w:jc w:val="both"/>
      </w:pPr>
    </w:p>
    <w:p w14:paraId="24BA4432" w14:textId="257946BB" w:rsidR="00206879" w:rsidRPr="009F1E83" w:rsidRDefault="009F1E83" w:rsidP="00206879">
      <w:pPr>
        <w:spacing w:after="0" w:line="240" w:lineRule="auto"/>
        <w:jc w:val="both"/>
        <w:rPr>
          <w:b/>
          <w:bCs/>
        </w:rPr>
      </w:pPr>
      <w:r w:rsidRPr="009F1E83">
        <w:rPr>
          <w:b/>
          <w:bCs/>
        </w:rPr>
        <w:t xml:space="preserve">3.0 </w:t>
      </w:r>
      <w:r>
        <w:rPr>
          <w:b/>
          <w:bCs/>
        </w:rPr>
        <w:tab/>
      </w:r>
      <w:r w:rsidRPr="009F1E83">
        <w:rPr>
          <w:b/>
          <w:bCs/>
        </w:rPr>
        <w:t>CONSENT AGENDA</w:t>
      </w:r>
    </w:p>
    <w:p w14:paraId="18D6E5F1" w14:textId="77777777" w:rsidR="00206879" w:rsidRPr="00206879" w:rsidRDefault="00206879" w:rsidP="00206879">
      <w:pPr>
        <w:spacing w:after="0" w:line="240" w:lineRule="auto"/>
        <w:jc w:val="both"/>
      </w:pPr>
    </w:p>
    <w:p w14:paraId="074015BD" w14:textId="7A661E54" w:rsidR="00206879" w:rsidRPr="00206879" w:rsidRDefault="00206879" w:rsidP="00206879">
      <w:pPr>
        <w:spacing w:after="0" w:line="240" w:lineRule="auto"/>
        <w:jc w:val="both"/>
      </w:pPr>
      <w:r w:rsidRPr="00206879">
        <w:t xml:space="preserve">A motion was made by Director </w:t>
      </w:r>
      <w:r w:rsidR="009F1E83">
        <w:t>Madsen</w:t>
      </w:r>
      <w:r w:rsidRPr="00206879">
        <w:t xml:space="preserve"> and seconded by Director </w:t>
      </w:r>
      <w:r w:rsidR="009F1E83">
        <w:t>Kugl</w:t>
      </w:r>
      <w:r w:rsidR="00556055">
        <w:t>e</w:t>
      </w:r>
      <w:r w:rsidR="009F1E83">
        <w:t>r</w:t>
      </w:r>
      <w:r w:rsidRPr="00206879">
        <w:t xml:space="preserve"> to approve the </w:t>
      </w:r>
      <w:r w:rsidR="009F1E83">
        <w:t>C</w:t>
      </w:r>
      <w:r w:rsidRPr="00206879">
        <w:t xml:space="preserve">onsent </w:t>
      </w:r>
      <w:r w:rsidR="009F1E83">
        <w:t>A</w:t>
      </w:r>
      <w:r w:rsidRPr="00206879">
        <w:t xml:space="preserve">genda. Motion passed by unanimous vote.  </w:t>
      </w:r>
    </w:p>
    <w:p w14:paraId="408E9634" w14:textId="56F34618" w:rsidR="00206879" w:rsidRDefault="00206879" w:rsidP="00206879">
      <w:pPr>
        <w:spacing w:after="0" w:line="240" w:lineRule="auto"/>
        <w:jc w:val="both"/>
      </w:pPr>
    </w:p>
    <w:p w14:paraId="4DD4E55A" w14:textId="77777777" w:rsidR="00AC1499" w:rsidRPr="00206879" w:rsidRDefault="00AC1499" w:rsidP="00206879">
      <w:pPr>
        <w:spacing w:after="0" w:line="240" w:lineRule="auto"/>
        <w:jc w:val="both"/>
      </w:pPr>
    </w:p>
    <w:p w14:paraId="68AEEC5D" w14:textId="6DE93085" w:rsidR="009F1E83" w:rsidRPr="00206879" w:rsidRDefault="00206879" w:rsidP="009F1E83">
      <w:pPr>
        <w:spacing w:after="0" w:line="240" w:lineRule="auto"/>
        <w:rPr>
          <w:sz w:val="20"/>
          <w:szCs w:val="20"/>
        </w:rPr>
      </w:pPr>
      <w:r w:rsidRPr="009F1E83">
        <w:rPr>
          <w:b/>
          <w:bCs/>
        </w:rPr>
        <w:lastRenderedPageBreak/>
        <w:t>4.0</w:t>
      </w:r>
      <w:r w:rsidRPr="009F1E83">
        <w:rPr>
          <w:b/>
          <w:bCs/>
        </w:rPr>
        <w:tab/>
      </w:r>
      <w:r w:rsidR="009F1E83" w:rsidRPr="009F1E83">
        <w:rPr>
          <w:b/>
          <w:bCs/>
        </w:rPr>
        <w:t xml:space="preserve">COMMENTS FROM THE PUBLIC </w:t>
      </w:r>
      <w:r w:rsidR="009F1E83">
        <w:rPr>
          <w:b/>
          <w:bCs/>
        </w:rPr>
        <w:tab/>
      </w:r>
      <w:r w:rsidR="009F1E83">
        <w:rPr>
          <w:b/>
          <w:bCs/>
        </w:rPr>
        <w:tab/>
      </w:r>
      <w:r w:rsidR="009F1E83">
        <w:rPr>
          <w:b/>
          <w:bCs/>
        </w:rPr>
        <w:tab/>
      </w:r>
      <w:r w:rsidR="009F1E83">
        <w:rPr>
          <w:b/>
          <w:bCs/>
        </w:rPr>
        <w:tab/>
      </w:r>
      <w:r w:rsidR="009F1E83">
        <w:rPr>
          <w:b/>
          <w:bCs/>
        </w:rPr>
        <w:tab/>
      </w:r>
    </w:p>
    <w:p w14:paraId="5F2E2310" w14:textId="77777777" w:rsidR="00206879" w:rsidRPr="00206879" w:rsidRDefault="00206879" w:rsidP="00206879">
      <w:pPr>
        <w:spacing w:after="0" w:line="240" w:lineRule="auto"/>
        <w:jc w:val="both"/>
      </w:pPr>
    </w:p>
    <w:p w14:paraId="08040976" w14:textId="77777777" w:rsidR="00206879" w:rsidRPr="00206879" w:rsidRDefault="00206879" w:rsidP="00206879">
      <w:pPr>
        <w:spacing w:after="0" w:line="240" w:lineRule="auto"/>
        <w:jc w:val="both"/>
      </w:pPr>
      <w:r w:rsidRPr="00206879">
        <w:t>None</w:t>
      </w:r>
    </w:p>
    <w:p w14:paraId="1DEBB5E2" w14:textId="77777777" w:rsidR="00206879" w:rsidRPr="00206879" w:rsidRDefault="00206879" w:rsidP="00206879">
      <w:pPr>
        <w:spacing w:after="0" w:line="240" w:lineRule="auto"/>
        <w:jc w:val="both"/>
      </w:pPr>
    </w:p>
    <w:p w14:paraId="24B8559A" w14:textId="7744E547" w:rsidR="00EA316D" w:rsidRDefault="00EA316D" w:rsidP="0020687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5</w:t>
      </w:r>
      <w:r w:rsidRPr="009F1E83">
        <w:rPr>
          <w:b/>
          <w:bCs/>
        </w:rPr>
        <w:t>.0</w:t>
      </w:r>
      <w:r w:rsidRPr="009F1E83">
        <w:rPr>
          <w:b/>
          <w:bCs/>
        </w:rPr>
        <w:tab/>
      </w:r>
      <w:r>
        <w:rPr>
          <w:b/>
          <w:bCs/>
        </w:rPr>
        <w:t>PRESENTATIONS</w:t>
      </w:r>
      <w:r w:rsidRPr="009F1E83">
        <w:rPr>
          <w:b/>
          <w:bCs/>
        </w:rPr>
        <w:t xml:space="preserve"> </w:t>
      </w:r>
    </w:p>
    <w:p w14:paraId="291CBE85" w14:textId="4EC5B32E" w:rsidR="00EA316D" w:rsidRDefault="00EA316D" w:rsidP="00206879">
      <w:pPr>
        <w:spacing w:after="0" w:line="240" w:lineRule="auto"/>
        <w:jc w:val="both"/>
        <w:rPr>
          <w:b/>
          <w:bCs/>
        </w:rPr>
      </w:pPr>
    </w:p>
    <w:p w14:paraId="4C94D884" w14:textId="77777777" w:rsidR="00EA316D" w:rsidRDefault="00EA316D" w:rsidP="00EA316D">
      <w:pPr>
        <w:ind w:left="720"/>
        <w:rPr>
          <w:sz w:val="23"/>
          <w:szCs w:val="23"/>
        </w:rPr>
      </w:pPr>
      <w:r>
        <w:rPr>
          <w:sz w:val="23"/>
          <w:szCs w:val="23"/>
        </w:rPr>
        <w:t>5.1 Willis Watson Towers, Reinsurance and Excess Renewal Presentation           Mary Wray &amp; Courtney Giesseman.</w:t>
      </w:r>
    </w:p>
    <w:p w14:paraId="3D2A09A4" w14:textId="6871E33C" w:rsidR="00EA316D" w:rsidRDefault="00316399" w:rsidP="00EA316D">
      <w:pPr>
        <w:spacing w:after="0" w:line="240" w:lineRule="auto"/>
        <w:jc w:val="both"/>
      </w:pPr>
      <w:r>
        <w:t xml:space="preserve">Ms. Wray shared information on renewal </w:t>
      </w:r>
      <w:r w:rsidR="00556055">
        <w:t>difficulties</w:t>
      </w:r>
      <w:r>
        <w:t xml:space="preserve">, the 2021 AHRP team, marketing overview and approach, and possible fronting partners with no collateral requirements. The marketing response did include several quotes and they are </w:t>
      </w:r>
      <w:r w:rsidR="00556055">
        <w:t>pending</w:t>
      </w:r>
      <w:r>
        <w:t xml:space="preserve"> </w:t>
      </w:r>
      <w:r w:rsidR="00830162">
        <w:t xml:space="preserve">a </w:t>
      </w:r>
      <w:r>
        <w:t xml:space="preserve">few </w:t>
      </w:r>
      <w:r w:rsidR="00556055">
        <w:t>others</w:t>
      </w:r>
      <w:r>
        <w:t xml:space="preserve">. They did receive several quotes for the $25M Excess but they might need the facultative layer. </w:t>
      </w:r>
      <w:r w:rsidR="00556055">
        <w:t>T</w:t>
      </w:r>
      <w:r>
        <w:t xml:space="preserve">hey should have </w:t>
      </w:r>
      <w:r w:rsidR="00556055">
        <w:t>firm quotes by week’s end</w:t>
      </w:r>
      <w:r>
        <w:t>.</w:t>
      </w:r>
    </w:p>
    <w:p w14:paraId="010F43FA" w14:textId="77777777" w:rsidR="00316399" w:rsidRDefault="00316399" w:rsidP="00EA316D">
      <w:pPr>
        <w:spacing w:after="0" w:line="240" w:lineRule="auto"/>
        <w:jc w:val="both"/>
      </w:pPr>
    </w:p>
    <w:p w14:paraId="4810EA50" w14:textId="3EB0EB54" w:rsidR="00316399" w:rsidRDefault="00316399" w:rsidP="00EA316D">
      <w:pPr>
        <w:spacing w:after="0" w:line="240" w:lineRule="auto"/>
        <w:jc w:val="both"/>
      </w:pPr>
      <w:r>
        <w:t>Risk attaching basis cover</w:t>
      </w:r>
      <w:r w:rsidR="00556055">
        <w:t>age</w:t>
      </w:r>
      <w:r>
        <w:t xml:space="preserve"> is no longer available and all AHRP policies will need to have a 1/1 renewal date </w:t>
      </w:r>
      <w:r w:rsidR="00556055">
        <w:t>beginning</w:t>
      </w:r>
      <w:r>
        <w:t xml:space="preserve"> in 2022. Ms. Wray agree</w:t>
      </w:r>
      <w:r w:rsidR="00E90D57">
        <w:t>d</w:t>
      </w:r>
      <w:r>
        <w:t xml:space="preserve"> that this could present a logistical nightmare as AHRP has 400 policies. She predict</w:t>
      </w:r>
      <w:r w:rsidR="00E90D57">
        <w:t>ed</w:t>
      </w:r>
      <w:r>
        <w:t xml:space="preserve"> push back from lenders as well.</w:t>
      </w:r>
    </w:p>
    <w:p w14:paraId="1669A2C3" w14:textId="6D95CB7C" w:rsidR="00316399" w:rsidRDefault="00316399" w:rsidP="00EA316D">
      <w:pPr>
        <w:spacing w:after="0" w:line="240" w:lineRule="auto"/>
        <w:jc w:val="both"/>
      </w:pPr>
    </w:p>
    <w:p w14:paraId="26AC3A2D" w14:textId="4CB6B63C" w:rsidR="00316399" w:rsidRDefault="00316399" w:rsidP="00EA316D">
      <w:pPr>
        <w:spacing w:after="0" w:line="240" w:lineRule="auto"/>
        <w:jc w:val="both"/>
      </w:pPr>
      <w:r>
        <w:t xml:space="preserve">Ms. Giesseman commented that there are </w:t>
      </w:r>
      <w:r w:rsidR="00556055">
        <w:t>resources</w:t>
      </w:r>
      <w:r>
        <w:t xml:space="preserve"> to assist in the renewal process of all 400 policies. After the first year, the process will be simplified. She added that the Willis team will be there to support and </w:t>
      </w:r>
      <w:r w:rsidR="00556055">
        <w:t>assist</w:t>
      </w:r>
      <w:r w:rsidR="00830162">
        <w:t xml:space="preserve"> AHRP</w:t>
      </w:r>
      <w:r>
        <w:t>.</w:t>
      </w:r>
    </w:p>
    <w:p w14:paraId="3DF6035A" w14:textId="21EB75DB" w:rsidR="00316399" w:rsidRDefault="00316399" w:rsidP="00EA316D">
      <w:pPr>
        <w:spacing w:after="0" w:line="240" w:lineRule="auto"/>
        <w:jc w:val="both"/>
      </w:pPr>
    </w:p>
    <w:p w14:paraId="61150416" w14:textId="0AA1F282" w:rsidR="00316399" w:rsidRDefault="00316399" w:rsidP="00EA316D">
      <w:pPr>
        <w:spacing w:after="0" w:line="240" w:lineRule="auto"/>
        <w:jc w:val="both"/>
      </w:pPr>
      <w:r>
        <w:t xml:space="preserve">Director Rooker suggested that AHRP have a meeting with Ms. Wray and Ms. Giesseman with the affected staff </w:t>
      </w:r>
      <w:r w:rsidR="00FA6191">
        <w:t>members.</w:t>
      </w:r>
    </w:p>
    <w:p w14:paraId="01E12CCA" w14:textId="367FE067" w:rsidR="00FA6191" w:rsidRDefault="00FA6191" w:rsidP="00EA316D">
      <w:pPr>
        <w:spacing w:after="0" w:line="240" w:lineRule="auto"/>
        <w:jc w:val="both"/>
      </w:pPr>
    </w:p>
    <w:p w14:paraId="62D0B0E6" w14:textId="3D6F450B" w:rsidR="00FA6191" w:rsidRDefault="00FA6191" w:rsidP="00EA316D">
      <w:pPr>
        <w:spacing w:after="0" w:line="240" w:lineRule="auto"/>
        <w:jc w:val="both"/>
      </w:pPr>
      <w:r>
        <w:t>Ms. Giesseman continued by stating that the exposure data had decreased due to the King Co</w:t>
      </w:r>
      <w:r w:rsidR="00556055">
        <w:t>unty</w:t>
      </w:r>
      <w:r>
        <w:t xml:space="preserve"> departure. The liability program will have no change in structure. Liability </w:t>
      </w:r>
      <w:r w:rsidR="00556055">
        <w:t>have increased by</w:t>
      </w:r>
      <w:r>
        <w:t xml:space="preserve"> 6%</w:t>
      </w:r>
      <w:r w:rsidR="00556055">
        <w:t xml:space="preserve"> </w:t>
      </w:r>
      <w:r>
        <w:t xml:space="preserve">and collateral will be required. </w:t>
      </w:r>
      <w:r w:rsidR="00556055">
        <w:t>T</w:t>
      </w:r>
      <w:r>
        <w:t>he liability unit count was not affected by King Co</w:t>
      </w:r>
      <w:r w:rsidR="00556055">
        <w:t>unty</w:t>
      </w:r>
      <w:r>
        <w:t>’s exit. Excess Liability keeps growing in AHRP. Primary liability will increase by 6%, property by 3% and excess by 4.75%.</w:t>
      </w:r>
    </w:p>
    <w:p w14:paraId="09438315" w14:textId="7E08646A" w:rsidR="00FA6191" w:rsidRDefault="00FA6191" w:rsidP="00EA316D">
      <w:pPr>
        <w:spacing w:after="0" w:line="240" w:lineRule="auto"/>
        <w:jc w:val="both"/>
      </w:pPr>
    </w:p>
    <w:p w14:paraId="230121A8" w14:textId="5A78595E" w:rsidR="00FA6191" w:rsidRDefault="00FA6191" w:rsidP="00EA316D">
      <w:pPr>
        <w:spacing w:after="0" w:line="240" w:lineRule="auto"/>
        <w:jc w:val="both"/>
      </w:pPr>
      <w:r>
        <w:t xml:space="preserve">A question was raised concerning the surplus and whether or not it will be an issue. Liability </w:t>
      </w:r>
      <w:r w:rsidR="00556055">
        <w:t>has</w:t>
      </w:r>
      <w:r>
        <w:t xml:space="preserve"> a long tail obligation and Munich wants to </w:t>
      </w:r>
      <w:r w:rsidR="00556055">
        <w:t>en</w:t>
      </w:r>
      <w:r>
        <w:t>sure adequate surplus</w:t>
      </w:r>
      <w:r w:rsidR="00830162">
        <w:t>.</w:t>
      </w:r>
    </w:p>
    <w:p w14:paraId="5B767C8E" w14:textId="6B954660" w:rsidR="00FA6191" w:rsidRDefault="00FA6191" w:rsidP="00EA316D">
      <w:pPr>
        <w:spacing w:after="0" w:line="240" w:lineRule="auto"/>
        <w:jc w:val="both"/>
      </w:pPr>
    </w:p>
    <w:p w14:paraId="58B9B534" w14:textId="56095A91" w:rsidR="00FA6191" w:rsidRDefault="00FA6191" w:rsidP="00EA316D">
      <w:pPr>
        <w:spacing w:after="0" w:line="240" w:lineRule="auto"/>
        <w:jc w:val="both"/>
      </w:pPr>
      <w:r>
        <w:t xml:space="preserve">Another question was asked concerning rebuilding property areas that had been </w:t>
      </w:r>
      <w:r w:rsidR="00556055">
        <w:t>subjected to wildfires</w:t>
      </w:r>
      <w:r>
        <w:t xml:space="preserve">. The answer </w:t>
      </w:r>
      <w:r w:rsidR="00556055">
        <w:t xml:space="preserve">will </w:t>
      </w:r>
      <w:r>
        <w:t>depend on the surrounding vegetation.</w:t>
      </w:r>
    </w:p>
    <w:p w14:paraId="54B7D237" w14:textId="2B086B90" w:rsidR="00FA6191" w:rsidRDefault="00FA6191" w:rsidP="00EA316D">
      <w:pPr>
        <w:spacing w:after="0" w:line="240" w:lineRule="auto"/>
        <w:jc w:val="both"/>
      </w:pPr>
    </w:p>
    <w:p w14:paraId="7D133625" w14:textId="45573F2A" w:rsidR="00FA6191" w:rsidRDefault="00FA6191" w:rsidP="00EA316D">
      <w:pPr>
        <w:spacing w:after="0" w:line="240" w:lineRule="auto"/>
        <w:jc w:val="both"/>
      </w:pPr>
      <w:r>
        <w:t>Ms. Wray and Ms. Giesseman concluded their presentation at 11:29 a.m.</w:t>
      </w:r>
    </w:p>
    <w:p w14:paraId="3F1EFBE2" w14:textId="77777777" w:rsidR="00FA6191" w:rsidRPr="00206879" w:rsidRDefault="00FA6191" w:rsidP="00EA316D">
      <w:pPr>
        <w:spacing w:after="0" w:line="240" w:lineRule="auto"/>
        <w:jc w:val="both"/>
      </w:pPr>
    </w:p>
    <w:p w14:paraId="726B27C1" w14:textId="5D57E281" w:rsidR="00206879" w:rsidRPr="009F1E83" w:rsidRDefault="00EA316D" w:rsidP="0020687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6</w:t>
      </w:r>
      <w:r w:rsidR="00206879" w:rsidRPr="009F1E83">
        <w:rPr>
          <w:b/>
          <w:bCs/>
        </w:rPr>
        <w:t>.0</w:t>
      </w:r>
      <w:r w:rsidR="00206879" w:rsidRPr="009F1E83">
        <w:rPr>
          <w:b/>
          <w:bCs/>
        </w:rPr>
        <w:tab/>
      </w:r>
      <w:r w:rsidR="009F1E83" w:rsidRPr="009F1E83">
        <w:rPr>
          <w:b/>
          <w:bCs/>
        </w:rPr>
        <w:t>DISCUSSION AND ACTION ITEMS</w:t>
      </w:r>
    </w:p>
    <w:p w14:paraId="13E107BC" w14:textId="77777777" w:rsidR="00206879" w:rsidRPr="00206879" w:rsidRDefault="00206879" w:rsidP="00206879">
      <w:pPr>
        <w:spacing w:after="0" w:line="240" w:lineRule="auto"/>
        <w:jc w:val="both"/>
      </w:pPr>
    </w:p>
    <w:p w14:paraId="3AF26B13" w14:textId="754DC572" w:rsidR="00206879" w:rsidRPr="00206879" w:rsidRDefault="00206879" w:rsidP="00206879">
      <w:pPr>
        <w:spacing w:after="0" w:line="240" w:lineRule="auto"/>
        <w:jc w:val="both"/>
      </w:pPr>
      <w:r w:rsidRPr="00206879">
        <w:tab/>
      </w:r>
      <w:r w:rsidR="00EA316D">
        <w:t>6</w:t>
      </w:r>
      <w:r w:rsidRPr="00206879">
        <w:t>.1</w:t>
      </w:r>
      <w:r w:rsidRPr="00206879">
        <w:tab/>
      </w:r>
      <w:r w:rsidR="00FA6191">
        <w:t>Consider Management Agreement Renewal</w:t>
      </w:r>
    </w:p>
    <w:p w14:paraId="01027F17" w14:textId="77777777" w:rsidR="00206879" w:rsidRPr="00206879" w:rsidRDefault="00206879" w:rsidP="00206879">
      <w:pPr>
        <w:spacing w:after="0" w:line="240" w:lineRule="auto"/>
        <w:jc w:val="both"/>
      </w:pPr>
    </w:p>
    <w:p w14:paraId="57D237E5" w14:textId="658FF761" w:rsidR="00206879" w:rsidRPr="00206879" w:rsidRDefault="00206879" w:rsidP="00206879">
      <w:pPr>
        <w:spacing w:after="0" w:line="240" w:lineRule="auto"/>
        <w:jc w:val="both"/>
      </w:pPr>
      <w:r w:rsidRPr="00206879">
        <w:t xml:space="preserve">A motion was made by Director </w:t>
      </w:r>
      <w:r w:rsidR="00FA6191">
        <w:t>Kauss</w:t>
      </w:r>
      <w:r w:rsidRPr="00206879">
        <w:t xml:space="preserve"> and seconded by Director </w:t>
      </w:r>
      <w:r w:rsidR="00FA6191">
        <w:t>Madsen</w:t>
      </w:r>
      <w:r w:rsidRPr="00206879">
        <w:t xml:space="preserve"> to approve the </w:t>
      </w:r>
      <w:r w:rsidR="00FA6191">
        <w:t>Management Agreement Renewal</w:t>
      </w:r>
      <w:r w:rsidRPr="00206879">
        <w:t xml:space="preserve">. Motion passed by unanimous vote.  </w:t>
      </w:r>
    </w:p>
    <w:p w14:paraId="36B74248" w14:textId="77777777" w:rsidR="00206879" w:rsidRPr="00206879" w:rsidRDefault="00206879" w:rsidP="00206879">
      <w:pPr>
        <w:spacing w:after="0" w:line="240" w:lineRule="auto"/>
        <w:jc w:val="both"/>
      </w:pPr>
    </w:p>
    <w:p w14:paraId="2F768D4A" w14:textId="7D1A4BA7" w:rsidR="00206879" w:rsidRPr="00206879" w:rsidRDefault="00206879" w:rsidP="00206879">
      <w:pPr>
        <w:spacing w:after="0" w:line="240" w:lineRule="auto"/>
        <w:jc w:val="both"/>
      </w:pPr>
      <w:r w:rsidRPr="00206879">
        <w:tab/>
      </w:r>
      <w:r w:rsidR="00EA316D">
        <w:t>6</w:t>
      </w:r>
      <w:r w:rsidRPr="00206879">
        <w:t>.2</w:t>
      </w:r>
      <w:r w:rsidRPr="00206879">
        <w:tab/>
      </w:r>
      <w:r w:rsidR="00FA6191">
        <w:t xml:space="preserve">Consider </w:t>
      </w:r>
      <w:r w:rsidR="00F17AC9">
        <w:t>Approving the Annual Report Publishing Proposal</w:t>
      </w:r>
    </w:p>
    <w:p w14:paraId="3CA0AC84" w14:textId="77777777" w:rsidR="00206879" w:rsidRPr="00206879" w:rsidRDefault="00206879" w:rsidP="00206879">
      <w:pPr>
        <w:spacing w:after="0" w:line="240" w:lineRule="auto"/>
        <w:jc w:val="both"/>
      </w:pPr>
    </w:p>
    <w:p w14:paraId="7B070969" w14:textId="3C5AAABF" w:rsidR="00206879" w:rsidRPr="00206879" w:rsidRDefault="00206879" w:rsidP="00206879">
      <w:pPr>
        <w:spacing w:after="0" w:line="240" w:lineRule="auto"/>
        <w:jc w:val="both"/>
      </w:pPr>
      <w:r w:rsidRPr="00206879">
        <w:t xml:space="preserve">A motion was made by Director </w:t>
      </w:r>
      <w:r w:rsidR="00F17AC9">
        <w:t>Kugl</w:t>
      </w:r>
      <w:r w:rsidR="00556055">
        <w:t>e</w:t>
      </w:r>
      <w:r w:rsidR="00F17AC9">
        <w:t>r</w:t>
      </w:r>
      <w:r w:rsidRPr="00206879">
        <w:t xml:space="preserve"> and seconded by Director </w:t>
      </w:r>
      <w:r w:rsidR="00F17AC9">
        <w:t xml:space="preserve">Kauss </w:t>
      </w:r>
      <w:r w:rsidRPr="00206879">
        <w:t xml:space="preserve">to approve the </w:t>
      </w:r>
      <w:r w:rsidR="00F17AC9">
        <w:t>Annual Report Publishing Proposal</w:t>
      </w:r>
      <w:r w:rsidRPr="00206879">
        <w:t xml:space="preserve">. Motion passed by unanimous vote.  </w:t>
      </w:r>
    </w:p>
    <w:p w14:paraId="5800E998" w14:textId="77777777" w:rsidR="00206879" w:rsidRPr="00206879" w:rsidRDefault="00206879" w:rsidP="00206879">
      <w:pPr>
        <w:spacing w:after="0" w:line="240" w:lineRule="auto"/>
        <w:jc w:val="both"/>
      </w:pPr>
    </w:p>
    <w:p w14:paraId="360E4E27" w14:textId="0E08ED86" w:rsidR="00206879" w:rsidRPr="00206879" w:rsidRDefault="00206879" w:rsidP="00206879">
      <w:pPr>
        <w:spacing w:after="0" w:line="240" w:lineRule="auto"/>
        <w:jc w:val="both"/>
      </w:pPr>
      <w:r w:rsidRPr="00206879">
        <w:tab/>
      </w:r>
      <w:r w:rsidR="00EA316D">
        <w:t>6</w:t>
      </w:r>
      <w:r w:rsidRPr="00206879">
        <w:t>.3</w:t>
      </w:r>
      <w:r w:rsidRPr="00206879">
        <w:tab/>
      </w:r>
      <w:r w:rsidR="00F17AC9">
        <w:t>Consider Acceptance of Equipment Breakdown Coverage Quote</w:t>
      </w:r>
    </w:p>
    <w:p w14:paraId="5DD8F127" w14:textId="77777777" w:rsidR="00206879" w:rsidRPr="00206879" w:rsidRDefault="00206879" w:rsidP="00206879">
      <w:pPr>
        <w:spacing w:after="0" w:line="240" w:lineRule="auto"/>
        <w:jc w:val="both"/>
      </w:pPr>
    </w:p>
    <w:p w14:paraId="7D6665CB" w14:textId="48EDBBD4" w:rsidR="00206879" w:rsidRPr="00206879" w:rsidRDefault="00206879" w:rsidP="00206879">
      <w:pPr>
        <w:spacing w:after="0" w:line="240" w:lineRule="auto"/>
        <w:jc w:val="both"/>
      </w:pPr>
      <w:r w:rsidRPr="00206879">
        <w:t xml:space="preserve">A motion was made by Director </w:t>
      </w:r>
      <w:r w:rsidR="00F17AC9">
        <w:t>Kugl</w:t>
      </w:r>
      <w:r w:rsidR="00556055">
        <w:t>e</w:t>
      </w:r>
      <w:r w:rsidR="00F17AC9">
        <w:t>r</w:t>
      </w:r>
      <w:r w:rsidRPr="00206879">
        <w:t xml:space="preserve"> and seconded by Director </w:t>
      </w:r>
      <w:r w:rsidR="00F17AC9">
        <w:t>Leonard</w:t>
      </w:r>
      <w:r w:rsidRPr="00206879">
        <w:t xml:space="preserve"> to approve the </w:t>
      </w:r>
      <w:r w:rsidR="00F17AC9">
        <w:t>Equipment Breakdown Coverage Quote</w:t>
      </w:r>
      <w:r w:rsidRPr="00206879">
        <w:t xml:space="preserve">. Motion passed by unanimous vote.  </w:t>
      </w:r>
    </w:p>
    <w:p w14:paraId="5C5C0EC9" w14:textId="77777777" w:rsidR="00206879" w:rsidRPr="00206879" w:rsidRDefault="00206879" w:rsidP="00206879">
      <w:pPr>
        <w:spacing w:after="0" w:line="240" w:lineRule="auto"/>
        <w:jc w:val="both"/>
      </w:pPr>
    </w:p>
    <w:p w14:paraId="52B0208A" w14:textId="1C8475BA" w:rsidR="00206879" w:rsidRPr="00206879" w:rsidRDefault="00206879" w:rsidP="00206879">
      <w:pPr>
        <w:spacing w:after="0" w:line="240" w:lineRule="auto"/>
        <w:jc w:val="both"/>
      </w:pPr>
      <w:r w:rsidRPr="00206879">
        <w:tab/>
      </w:r>
      <w:r w:rsidR="00EA316D">
        <w:t>6</w:t>
      </w:r>
      <w:r w:rsidRPr="00206879">
        <w:t xml:space="preserve">.4 Consider </w:t>
      </w:r>
      <w:r w:rsidR="00F17AC9">
        <w:t>Approving Broker/Consultant Contract Addendum</w:t>
      </w:r>
    </w:p>
    <w:p w14:paraId="49DD4113" w14:textId="77777777" w:rsidR="00206879" w:rsidRPr="00206879" w:rsidRDefault="00206879" w:rsidP="00206879">
      <w:pPr>
        <w:spacing w:after="0" w:line="240" w:lineRule="auto"/>
        <w:jc w:val="both"/>
      </w:pPr>
    </w:p>
    <w:p w14:paraId="481641CE" w14:textId="66AA43EA" w:rsidR="00206879" w:rsidRPr="00206879" w:rsidRDefault="00206879" w:rsidP="00206879">
      <w:pPr>
        <w:spacing w:after="0" w:line="240" w:lineRule="auto"/>
        <w:jc w:val="both"/>
      </w:pPr>
      <w:r w:rsidRPr="00206879">
        <w:t xml:space="preserve">A motion was made by Director </w:t>
      </w:r>
      <w:r w:rsidR="00F17AC9">
        <w:t>Kauss</w:t>
      </w:r>
      <w:r w:rsidRPr="00206879">
        <w:t xml:space="preserve"> and seconded by Director </w:t>
      </w:r>
      <w:r w:rsidR="00F17AC9">
        <w:t>Kugl</w:t>
      </w:r>
      <w:r w:rsidR="00556055">
        <w:t>e</w:t>
      </w:r>
      <w:r w:rsidR="00F17AC9">
        <w:t>r</w:t>
      </w:r>
      <w:r w:rsidRPr="00206879">
        <w:t xml:space="preserve"> to approve the </w:t>
      </w:r>
      <w:r w:rsidR="00F17AC9">
        <w:t>Broker/Consultant Contract Addendum</w:t>
      </w:r>
      <w:r w:rsidRPr="00206879">
        <w:t xml:space="preserve">. Motion passed by unanimous vote.  </w:t>
      </w:r>
    </w:p>
    <w:p w14:paraId="18E755C1" w14:textId="3AEE5839" w:rsidR="00206879" w:rsidRDefault="00206879" w:rsidP="00206879">
      <w:pPr>
        <w:spacing w:after="0" w:line="240" w:lineRule="auto"/>
        <w:jc w:val="both"/>
      </w:pPr>
    </w:p>
    <w:p w14:paraId="0002F941" w14:textId="2965227B" w:rsidR="00F17AC9" w:rsidRPr="00206879" w:rsidRDefault="00F17AC9" w:rsidP="00F17AC9">
      <w:pPr>
        <w:spacing w:after="0" w:line="240" w:lineRule="auto"/>
        <w:ind w:firstLine="720"/>
        <w:jc w:val="both"/>
      </w:pPr>
      <w:r>
        <w:t>6</w:t>
      </w:r>
      <w:r w:rsidRPr="00206879">
        <w:t>.</w:t>
      </w:r>
      <w:r>
        <w:t>7</w:t>
      </w:r>
      <w:r w:rsidRPr="00206879">
        <w:t xml:space="preserve"> </w:t>
      </w:r>
      <w:r>
        <w:t>Consider Collateral Funding, Regulation 114 Trust</w:t>
      </w:r>
    </w:p>
    <w:p w14:paraId="0D20EC76" w14:textId="77777777" w:rsidR="00F17AC9" w:rsidRPr="00206879" w:rsidRDefault="00F17AC9" w:rsidP="00F17AC9">
      <w:pPr>
        <w:spacing w:after="0" w:line="240" w:lineRule="auto"/>
        <w:jc w:val="both"/>
      </w:pPr>
    </w:p>
    <w:p w14:paraId="64BB4996" w14:textId="6905FEFF" w:rsidR="00F17AC9" w:rsidRDefault="00F17AC9" w:rsidP="00206879">
      <w:pPr>
        <w:spacing w:after="0" w:line="240" w:lineRule="auto"/>
        <w:jc w:val="both"/>
      </w:pPr>
      <w:r w:rsidRPr="00206879">
        <w:t xml:space="preserve">A motion was made by Director </w:t>
      </w:r>
      <w:r>
        <w:t>Leonard</w:t>
      </w:r>
      <w:r w:rsidRPr="00206879">
        <w:t xml:space="preserve"> and seconded by Director </w:t>
      </w:r>
      <w:r>
        <w:t>Kugl</w:t>
      </w:r>
      <w:r w:rsidR="00556055">
        <w:t>e</w:t>
      </w:r>
      <w:r>
        <w:t>r</w:t>
      </w:r>
      <w:r w:rsidRPr="00206879">
        <w:t xml:space="preserve"> to approve the </w:t>
      </w:r>
      <w:r>
        <w:t>Collateral Funding</w:t>
      </w:r>
      <w:r w:rsidRPr="00206879">
        <w:t xml:space="preserve">. Motion passed by unanimous vote.  </w:t>
      </w:r>
    </w:p>
    <w:p w14:paraId="3BBAA005" w14:textId="0199AE45" w:rsidR="00F17AC9" w:rsidRDefault="00F17AC9" w:rsidP="00206879">
      <w:pPr>
        <w:spacing w:after="0" w:line="240" w:lineRule="auto"/>
        <w:jc w:val="both"/>
      </w:pPr>
    </w:p>
    <w:p w14:paraId="68217A66" w14:textId="6D679D08" w:rsidR="00F17AC9" w:rsidRPr="00206879" w:rsidRDefault="00F17AC9" w:rsidP="00F17AC9">
      <w:pPr>
        <w:spacing w:after="0" w:line="240" w:lineRule="auto"/>
        <w:ind w:firstLine="720"/>
        <w:jc w:val="both"/>
      </w:pPr>
      <w:r>
        <w:t>6</w:t>
      </w:r>
      <w:r w:rsidRPr="00206879">
        <w:t>.</w:t>
      </w:r>
      <w:r>
        <w:t>9</w:t>
      </w:r>
      <w:r w:rsidRPr="00206879">
        <w:t xml:space="preserve"> </w:t>
      </w:r>
      <w:r>
        <w:t>Consider Acceptance of Executive Director’s Report</w:t>
      </w:r>
    </w:p>
    <w:p w14:paraId="676188AC" w14:textId="77777777" w:rsidR="00F17AC9" w:rsidRPr="00206879" w:rsidRDefault="00F17AC9" w:rsidP="00F17AC9">
      <w:pPr>
        <w:spacing w:after="0" w:line="240" w:lineRule="auto"/>
        <w:jc w:val="both"/>
      </w:pPr>
    </w:p>
    <w:p w14:paraId="3C868306" w14:textId="1B8C629A" w:rsidR="00F17AC9" w:rsidRDefault="00556055" w:rsidP="00556055">
      <w:pPr>
        <w:spacing w:line="240" w:lineRule="auto"/>
        <w:jc w:val="both"/>
      </w:pPr>
      <w:r>
        <w:t>The Executive Director’s report included work on reinsurance renewals, self-insured retention levels, the new software, branding, risk control, performance evaluations of the staff, the Washington audit, job description changes, the budgets.</w:t>
      </w:r>
    </w:p>
    <w:p w14:paraId="08F7827A" w14:textId="0D4FEED3" w:rsidR="00F17AC9" w:rsidRDefault="00F17AC9" w:rsidP="00206879">
      <w:pPr>
        <w:spacing w:after="0" w:line="240" w:lineRule="auto"/>
        <w:jc w:val="both"/>
      </w:pPr>
      <w:r>
        <w:t xml:space="preserve">A question was asked concerning the upcoming changes in AHRP and how it will impact HARRP and HARRP members. </w:t>
      </w:r>
      <w:r w:rsidR="00556055">
        <w:t>I</w:t>
      </w:r>
      <w:r>
        <w:t xml:space="preserve">t </w:t>
      </w:r>
      <w:r w:rsidR="00556055">
        <w:t>is</w:t>
      </w:r>
      <w:r>
        <w:t xml:space="preserve"> </w:t>
      </w:r>
      <w:r w:rsidR="00556055">
        <w:t>un</w:t>
      </w:r>
      <w:r>
        <w:t>determined</w:t>
      </w:r>
      <w:r w:rsidR="00556055">
        <w:t xml:space="preserve"> at this point</w:t>
      </w:r>
      <w:r>
        <w:t>.</w:t>
      </w:r>
    </w:p>
    <w:p w14:paraId="2D15A016" w14:textId="31AB3B1E" w:rsidR="00F17AC9" w:rsidRDefault="00F17AC9" w:rsidP="00206879">
      <w:pPr>
        <w:spacing w:after="0" w:line="240" w:lineRule="auto"/>
        <w:jc w:val="both"/>
      </w:pPr>
    </w:p>
    <w:p w14:paraId="1107C08C" w14:textId="4E89DF0E" w:rsidR="00F17AC9" w:rsidRDefault="00F17AC9" w:rsidP="00206879">
      <w:pPr>
        <w:spacing w:after="0" w:line="240" w:lineRule="auto"/>
        <w:jc w:val="both"/>
      </w:pPr>
      <w:r>
        <w:t>Director Rooker suggested to discuss strategies and then send the board an email outlining those ideas.</w:t>
      </w:r>
    </w:p>
    <w:p w14:paraId="2D6D8404" w14:textId="77777777" w:rsidR="00F17AC9" w:rsidRPr="00206879" w:rsidRDefault="00F17AC9" w:rsidP="00206879">
      <w:pPr>
        <w:spacing w:after="0" w:line="240" w:lineRule="auto"/>
        <w:jc w:val="both"/>
      </w:pPr>
    </w:p>
    <w:p w14:paraId="7DD17F63" w14:textId="03CC3127" w:rsidR="00206879" w:rsidRPr="00EA6F1A" w:rsidRDefault="00EA6F1A" w:rsidP="00206879">
      <w:pPr>
        <w:spacing w:after="0" w:line="240" w:lineRule="auto"/>
        <w:jc w:val="both"/>
        <w:rPr>
          <w:b/>
          <w:bCs/>
        </w:rPr>
      </w:pPr>
      <w:r w:rsidRPr="00EA6F1A">
        <w:rPr>
          <w:b/>
          <w:bCs/>
        </w:rPr>
        <w:t>7</w:t>
      </w:r>
      <w:r w:rsidR="00206879" w:rsidRPr="00EA6F1A">
        <w:rPr>
          <w:b/>
          <w:bCs/>
        </w:rPr>
        <w:t>.0</w:t>
      </w:r>
      <w:r w:rsidR="00206879" w:rsidRPr="00EA6F1A">
        <w:rPr>
          <w:b/>
          <w:bCs/>
        </w:rPr>
        <w:tab/>
        <w:t>T</w:t>
      </w:r>
      <w:r>
        <w:rPr>
          <w:b/>
          <w:bCs/>
        </w:rPr>
        <w:t xml:space="preserve">REASURER’S REPORT </w:t>
      </w:r>
    </w:p>
    <w:p w14:paraId="5370730C" w14:textId="2369C124" w:rsidR="00206879" w:rsidRPr="00206879" w:rsidRDefault="00206879" w:rsidP="00206879">
      <w:pPr>
        <w:spacing w:after="0" w:line="240" w:lineRule="auto"/>
        <w:jc w:val="both"/>
      </w:pPr>
    </w:p>
    <w:p w14:paraId="1BFA68DB" w14:textId="45EF0D3F" w:rsidR="00206879" w:rsidRPr="00206879" w:rsidRDefault="00206879" w:rsidP="00206879">
      <w:pPr>
        <w:spacing w:after="0" w:line="240" w:lineRule="auto"/>
        <w:jc w:val="both"/>
      </w:pPr>
      <w:r w:rsidRPr="00206879">
        <w:t xml:space="preserve">A motion was made by Director </w:t>
      </w:r>
      <w:r w:rsidR="00EA6F1A">
        <w:t xml:space="preserve">Kauss </w:t>
      </w:r>
      <w:r w:rsidRPr="00206879">
        <w:t xml:space="preserve">and seconded by Director </w:t>
      </w:r>
      <w:r w:rsidR="00EA6F1A">
        <w:t>Leonard</w:t>
      </w:r>
      <w:r w:rsidRPr="00206879">
        <w:t xml:space="preserve"> to approve the </w:t>
      </w:r>
      <w:r w:rsidR="00EA6F1A">
        <w:t>Treasurer’s Report</w:t>
      </w:r>
      <w:r w:rsidRPr="00206879">
        <w:t xml:space="preserve">.  There was no discussion.  Motion passed by unanimous vote.  </w:t>
      </w:r>
    </w:p>
    <w:p w14:paraId="16CA047F" w14:textId="77777777" w:rsidR="00EA6F1A" w:rsidRPr="00EA6F1A" w:rsidRDefault="00EA6F1A" w:rsidP="00EA6F1A">
      <w:pPr>
        <w:spacing w:after="0" w:line="240" w:lineRule="auto"/>
        <w:jc w:val="both"/>
      </w:pPr>
    </w:p>
    <w:p w14:paraId="2D2009EA" w14:textId="54437165" w:rsidR="00206879" w:rsidRPr="00EA6F1A" w:rsidRDefault="00EA6F1A" w:rsidP="0020687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</w:t>
      </w:r>
      <w:r w:rsidR="00206879" w:rsidRPr="00EA6F1A">
        <w:rPr>
          <w:b/>
          <w:bCs/>
        </w:rPr>
        <w:t>.0</w:t>
      </w:r>
      <w:r w:rsidR="00206879" w:rsidRPr="00EA6F1A">
        <w:rPr>
          <w:b/>
          <w:bCs/>
        </w:rPr>
        <w:tab/>
      </w:r>
      <w:r>
        <w:rPr>
          <w:b/>
          <w:bCs/>
        </w:rPr>
        <w:t xml:space="preserve">MATTERS FROM THOSE PRESENT </w:t>
      </w:r>
    </w:p>
    <w:p w14:paraId="14E72B9D" w14:textId="77777777" w:rsidR="00AC1499" w:rsidRDefault="00AC1499" w:rsidP="00AC1499">
      <w:pPr>
        <w:spacing w:after="0" w:line="240" w:lineRule="auto"/>
        <w:jc w:val="both"/>
      </w:pPr>
    </w:p>
    <w:p w14:paraId="44F29E8A" w14:textId="2AB8F6F7" w:rsidR="00AC1499" w:rsidRPr="00EA6F1A" w:rsidRDefault="00AC1499" w:rsidP="00AC1499">
      <w:pPr>
        <w:spacing w:after="0" w:line="240" w:lineRule="auto"/>
        <w:jc w:val="both"/>
        <w:rPr>
          <w:b/>
          <w:bCs/>
        </w:rPr>
      </w:pPr>
      <w:r>
        <w:t xml:space="preserve">Director of Claims </w:t>
      </w:r>
      <w:r w:rsidRPr="00206879">
        <w:t>Gehlhaar</w:t>
      </w:r>
      <w:r>
        <w:t xml:space="preserve"> provided an update on the CHIP claim, which has been paid. $7.6M was paid by PESLIC and $1M by AHRP. AHRP is currently in the subrogation process with PG&amp;E and is expecting 70-75% reimbursement.</w:t>
      </w:r>
      <w:r w:rsidRPr="00206879">
        <w:t xml:space="preserve">  </w:t>
      </w:r>
    </w:p>
    <w:p w14:paraId="41290ECE" w14:textId="77777777" w:rsidR="00206879" w:rsidRPr="00206879" w:rsidRDefault="00206879" w:rsidP="00206879">
      <w:pPr>
        <w:spacing w:after="0" w:line="240" w:lineRule="auto"/>
        <w:jc w:val="both"/>
      </w:pPr>
    </w:p>
    <w:p w14:paraId="36C1896B" w14:textId="606D3D0C" w:rsidR="00206879" w:rsidRPr="00EA6F1A" w:rsidRDefault="00EA6F1A" w:rsidP="0020687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9</w:t>
      </w:r>
      <w:r w:rsidR="00206879" w:rsidRPr="00EA6F1A">
        <w:rPr>
          <w:b/>
          <w:bCs/>
        </w:rPr>
        <w:t>.0</w:t>
      </w:r>
      <w:r w:rsidR="00206879" w:rsidRPr="00EA6F1A">
        <w:rPr>
          <w:b/>
          <w:bCs/>
        </w:rPr>
        <w:tab/>
      </w:r>
      <w:r>
        <w:rPr>
          <w:b/>
          <w:bCs/>
        </w:rPr>
        <w:t xml:space="preserve">PRESIDENT’S REPORT </w:t>
      </w:r>
    </w:p>
    <w:p w14:paraId="39C1AC22" w14:textId="77777777" w:rsidR="00206879" w:rsidRPr="00206879" w:rsidRDefault="00206879" w:rsidP="00206879">
      <w:pPr>
        <w:spacing w:after="0" w:line="240" w:lineRule="auto"/>
        <w:jc w:val="both"/>
      </w:pPr>
    </w:p>
    <w:p w14:paraId="55F55B28" w14:textId="3E6B174C" w:rsidR="00206879" w:rsidRPr="00206879" w:rsidRDefault="00EA6F1A" w:rsidP="00206879">
      <w:pPr>
        <w:spacing w:after="0" w:line="240" w:lineRule="auto"/>
        <w:jc w:val="both"/>
      </w:pPr>
      <w:r>
        <w:t>The next meeting will be held on December 16, 2020</w:t>
      </w:r>
      <w:r w:rsidR="00F72413">
        <w:t>.</w:t>
      </w:r>
    </w:p>
    <w:p w14:paraId="40B70052" w14:textId="77777777" w:rsidR="00206879" w:rsidRPr="00206879" w:rsidRDefault="00206879" w:rsidP="00206879">
      <w:pPr>
        <w:spacing w:after="0" w:line="240" w:lineRule="auto"/>
        <w:jc w:val="both"/>
      </w:pPr>
    </w:p>
    <w:p w14:paraId="47942E1E" w14:textId="77777777" w:rsidR="00206879" w:rsidRPr="00206879" w:rsidRDefault="00206879" w:rsidP="00206879">
      <w:pPr>
        <w:spacing w:after="0" w:line="240" w:lineRule="auto"/>
        <w:jc w:val="both"/>
      </w:pPr>
    </w:p>
    <w:p w14:paraId="1ABA170F" w14:textId="77777777" w:rsidR="00206879" w:rsidRPr="00206879" w:rsidRDefault="00206879" w:rsidP="00206879">
      <w:pPr>
        <w:spacing w:after="0" w:line="240" w:lineRule="auto"/>
        <w:jc w:val="both"/>
      </w:pPr>
    </w:p>
    <w:p w14:paraId="243B6898" w14:textId="4323C2FB" w:rsidR="00206879" w:rsidRPr="00EA6F1A" w:rsidRDefault="00206879" w:rsidP="00206879">
      <w:pPr>
        <w:spacing w:after="0" w:line="240" w:lineRule="auto"/>
        <w:jc w:val="both"/>
        <w:rPr>
          <w:b/>
          <w:bCs/>
        </w:rPr>
      </w:pPr>
      <w:r w:rsidRPr="00EA6F1A">
        <w:rPr>
          <w:b/>
          <w:bCs/>
        </w:rPr>
        <w:t>10.0</w:t>
      </w:r>
      <w:r w:rsidRPr="00EA6F1A">
        <w:rPr>
          <w:b/>
          <w:bCs/>
        </w:rPr>
        <w:tab/>
      </w:r>
      <w:r w:rsidR="00EA6F1A">
        <w:rPr>
          <w:b/>
          <w:bCs/>
        </w:rPr>
        <w:t xml:space="preserve">ADJOURNMENT </w:t>
      </w:r>
    </w:p>
    <w:p w14:paraId="162859DA" w14:textId="77777777" w:rsidR="00206879" w:rsidRPr="00206879" w:rsidRDefault="00206879" w:rsidP="00206879">
      <w:pPr>
        <w:spacing w:after="0" w:line="240" w:lineRule="auto"/>
        <w:jc w:val="both"/>
      </w:pPr>
    </w:p>
    <w:p w14:paraId="250BB060" w14:textId="620394AA" w:rsidR="00206879" w:rsidRPr="00206879" w:rsidRDefault="00EA6F1A" w:rsidP="00206879">
      <w:pPr>
        <w:spacing w:after="0" w:line="240" w:lineRule="auto"/>
        <w:jc w:val="both"/>
      </w:pPr>
      <w:r>
        <w:t>T</w:t>
      </w:r>
      <w:r w:rsidR="00206879" w:rsidRPr="00206879">
        <w:t xml:space="preserve">he meeting was adjourned at </w:t>
      </w:r>
      <w:r>
        <w:t>11:</w:t>
      </w:r>
      <w:r w:rsidR="00F72413">
        <w:t>43</w:t>
      </w:r>
      <w:r w:rsidR="00206879" w:rsidRPr="00206879">
        <w:t xml:space="preserve"> a</w:t>
      </w:r>
      <w:r w:rsidR="006B017E">
        <w:t>.</w:t>
      </w:r>
      <w:r w:rsidR="00206879" w:rsidRPr="00206879">
        <w:t>m.</w:t>
      </w:r>
    </w:p>
    <w:p w14:paraId="4C7A24D9" w14:textId="77777777" w:rsidR="00206879" w:rsidRPr="00206879" w:rsidRDefault="00206879" w:rsidP="00206879">
      <w:pPr>
        <w:spacing w:after="0" w:line="240" w:lineRule="auto"/>
        <w:jc w:val="both"/>
      </w:pPr>
      <w:r w:rsidRPr="00206879">
        <w:tab/>
      </w:r>
      <w:r w:rsidRPr="00206879">
        <w:tab/>
      </w:r>
      <w:r w:rsidRPr="00206879">
        <w:tab/>
      </w:r>
      <w:r w:rsidRPr="00206879">
        <w:br/>
      </w:r>
      <w:r w:rsidRPr="00206879">
        <w:tab/>
      </w:r>
      <w:r w:rsidRPr="00206879">
        <w:tab/>
      </w:r>
      <w:r w:rsidRPr="00206879">
        <w:tab/>
      </w:r>
      <w:r w:rsidRPr="00206879">
        <w:tab/>
      </w:r>
      <w:r w:rsidRPr="00206879">
        <w:tab/>
      </w:r>
      <w:r w:rsidRPr="00206879">
        <w:tab/>
      </w:r>
      <w:r w:rsidRPr="00206879">
        <w:tab/>
      </w:r>
      <w:r w:rsidRPr="00206879">
        <w:rPr>
          <w:u w:val="single"/>
        </w:rPr>
        <w:tab/>
      </w:r>
      <w:r w:rsidRPr="00206879">
        <w:rPr>
          <w:u w:val="single"/>
        </w:rPr>
        <w:tab/>
      </w:r>
      <w:r w:rsidRPr="00206879">
        <w:rPr>
          <w:u w:val="single"/>
        </w:rPr>
        <w:tab/>
      </w:r>
      <w:r w:rsidRPr="00206879">
        <w:rPr>
          <w:u w:val="single"/>
        </w:rPr>
        <w:tab/>
      </w:r>
      <w:r w:rsidRPr="00206879">
        <w:rPr>
          <w:u w:val="single"/>
        </w:rPr>
        <w:tab/>
      </w:r>
      <w:r w:rsidRPr="00206879">
        <w:br/>
      </w:r>
      <w:r w:rsidRPr="00206879">
        <w:tab/>
      </w:r>
      <w:r w:rsidRPr="00206879">
        <w:tab/>
      </w:r>
      <w:r w:rsidRPr="00206879">
        <w:tab/>
      </w:r>
      <w:r w:rsidRPr="00206879">
        <w:tab/>
      </w:r>
      <w:r w:rsidRPr="00206879">
        <w:tab/>
      </w:r>
      <w:r w:rsidRPr="00206879">
        <w:tab/>
      </w:r>
      <w:r w:rsidRPr="00206879">
        <w:tab/>
        <w:t>Renee Rooker, President</w:t>
      </w:r>
    </w:p>
    <w:p w14:paraId="04E467BC" w14:textId="77777777" w:rsidR="00206879" w:rsidRPr="00206879" w:rsidRDefault="00206879" w:rsidP="00206879">
      <w:pPr>
        <w:spacing w:after="0" w:line="240" w:lineRule="auto"/>
        <w:jc w:val="both"/>
      </w:pPr>
    </w:p>
    <w:p w14:paraId="496C550A" w14:textId="77777777" w:rsidR="00206879" w:rsidRPr="00206879" w:rsidRDefault="00206879" w:rsidP="00206879">
      <w:pPr>
        <w:spacing w:after="0" w:line="240" w:lineRule="auto"/>
        <w:jc w:val="both"/>
      </w:pPr>
    </w:p>
    <w:p w14:paraId="5C072DE2" w14:textId="77777777" w:rsidR="00206879" w:rsidRPr="00206879" w:rsidRDefault="00206879" w:rsidP="00206879">
      <w:pPr>
        <w:spacing w:after="0" w:line="240" w:lineRule="auto"/>
        <w:jc w:val="both"/>
      </w:pPr>
    </w:p>
    <w:p w14:paraId="1A781B5C" w14:textId="77777777" w:rsidR="00206879" w:rsidRPr="00206879" w:rsidRDefault="00206879" w:rsidP="00206879">
      <w:pPr>
        <w:spacing w:after="0" w:line="240" w:lineRule="auto"/>
        <w:jc w:val="both"/>
      </w:pPr>
    </w:p>
    <w:p w14:paraId="0CBE4D40" w14:textId="77777777" w:rsidR="00206879" w:rsidRPr="00206879" w:rsidRDefault="00206879" w:rsidP="00206879">
      <w:pPr>
        <w:spacing w:after="0" w:line="240" w:lineRule="auto"/>
        <w:jc w:val="both"/>
      </w:pPr>
    </w:p>
    <w:p w14:paraId="7BA645E5" w14:textId="77777777" w:rsidR="00206879" w:rsidRPr="00206879" w:rsidRDefault="00206879" w:rsidP="00206879">
      <w:pPr>
        <w:spacing w:after="0" w:line="240" w:lineRule="auto"/>
        <w:jc w:val="both"/>
      </w:pPr>
    </w:p>
    <w:p w14:paraId="34D4647E" w14:textId="77777777" w:rsidR="00206879" w:rsidRPr="00206879" w:rsidRDefault="00206879" w:rsidP="00206879">
      <w:pPr>
        <w:spacing w:after="0" w:line="240" w:lineRule="auto"/>
        <w:jc w:val="both"/>
      </w:pPr>
    </w:p>
    <w:p w14:paraId="53200AD1" w14:textId="77777777" w:rsidR="00206879" w:rsidRPr="00206879" w:rsidRDefault="00206879" w:rsidP="00206879">
      <w:pPr>
        <w:spacing w:after="0" w:line="240" w:lineRule="auto"/>
        <w:jc w:val="both"/>
      </w:pPr>
    </w:p>
    <w:p w14:paraId="0F4BD3FD" w14:textId="77777777" w:rsidR="00206879" w:rsidRPr="00206879" w:rsidRDefault="00206879" w:rsidP="00206879">
      <w:pPr>
        <w:spacing w:after="0" w:line="240" w:lineRule="auto"/>
        <w:jc w:val="both"/>
      </w:pPr>
    </w:p>
    <w:p w14:paraId="6B103F23" w14:textId="77777777" w:rsidR="00206879" w:rsidRPr="00206879" w:rsidRDefault="00206879" w:rsidP="00206879">
      <w:pPr>
        <w:spacing w:after="0" w:line="240" w:lineRule="auto"/>
        <w:jc w:val="both"/>
      </w:pPr>
    </w:p>
    <w:p w14:paraId="695324B0" w14:textId="77777777" w:rsidR="00206879" w:rsidRPr="00206879" w:rsidRDefault="00206879" w:rsidP="00206879">
      <w:pPr>
        <w:spacing w:after="0" w:line="240" w:lineRule="auto"/>
        <w:jc w:val="both"/>
      </w:pPr>
    </w:p>
    <w:p w14:paraId="35B36142" w14:textId="77777777" w:rsidR="00206879" w:rsidRPr="00206879" w:rsidRDefault="00206879" w:rsidP="00206879">
      <w:pPr>
        <w:spacing w:after="0" w:line="240" w:lineRule="auto"/>
        <w:jc w:val="both"/>
      </w:pPr>
    </w:p>
    <w:p w14:paraId="3DA6FB57" w14:textId="77777777" w:rsidR="00206879" w:rsidRPr="00206879" w:rsidRDefault="00206879" w:rsidP="00206879">
      <w:pPr>
        <w:spacing w:after="0" w:line="240" w:lineRule="auto"/>
        <w:jc w:val="both"/>
      </w:pPr>
    </w:p>
    <w:p w14:paraId="4A0514B1" w14:textId="77777777" w:rsidR="00206879" w:rsidRPr="00206879" w:rsidRDefault="00206879" w:rsidP="00206879">
      <w:pPr>
        <w:spacing w:after="0" w:line="240" w:lineRule="auto"/>
        <w:jc w:val="both"/>
      </w:pPr>
    </w:p>
    <w:p w14:paraId="3FF7AD35" w14:textId="77777777" w:rsidR="00206879" w:rsidRPr="00206879" w:rsidRDefault="00206879" w:rsidP="00206879">
      <w:pPr>
        <w:spacing w:after="0" w:line="240" w:lineRule="auto"/>
        <w:jc w:val="both"/>
      </w:pPr>
    </w:p>
    <w:p w14:paraId="1BBC9B1B" w14:textId="77777777" w:rsidR="00206879" w:rsidRPr="00206879" w:rsidRDefault="00206879" w:rsidP="00206879">
      <w:pPr>
        <w:spacing w:after="0" w:line="240" w:lineRule="auto"/>
        <w:jc w:val="both"/>
      </w:pPr>
    </w:p>
    <w:p w14:paraId="2D970DE9" w14:textId="77777777" w:rsidR="00206879" w:rsidRPr="00206879" w:rsidRDefault="00206879" w:rsidP="00206879">
      <w:pPr>
        <w:spacing w:after="0" w:line="240" w:lineRule="auto"/>
        <w:jc w:val="both"/>
      </w:pPr>
    </w:p>
    <w:p w14:paraId="16FD78D7" w14:textId="77777777" w:rsidR="00206879" w:rsidRPr="00206879" w:rsidRDefault="00206879" w:rsidP="00206879">
      <w:pPr>
        <w:spacing w:after="0" w:line="240" w:lineRule="auto"/>
        <w:jc w:val="both"/>
      </w:pPr>
    </w:p>
    <w:p w14:paraId="151197BD" w14:textId="77777777" w:rsidR="00206879" w:rsidRPr="00206879" w:rsidRDefault="00206879" w:rsidP="00206879">
      <w:pPr>
        <w:spacing w:after="0" w:line="240" w:lineRule="auto"/>
        <w:jc w:val="both"/>
      </w:pPr>
    </w:p>
    <w:p w14:paraId="5EF6FA03" w14:textId="77777777" w:rsidR="00206879" w:rsidRPr="00206879" w:rsidRDefault="00206879" w:rsidP="00206879">
      <w:pPr>
        <w:spacing w:after="0" w:line="240" w:lineRule="auto"/>
        <w:jc w:val="both"/>
      </w:pPr>
    </w:p>
    <w:p w14:paraId="43E22273" w14:textId="77777777" w:rsidR="00206879" w:rsidRPr="00206879" w:rsidRDefault="00206879" w:rsidP="00206879">
      <w:pPr>
        <w:spacing w:after="0" w:line="240" w:lineRule="auto"/>
        <w:jc w:val="both"/>
      </w:pPr>
    </w:p>
    <w:p w14:paraId="55507C0E" w14:textId="77777777" w:rsidR="00206879" w:rsidRPr="00206879" w:rsidRDefault="00206879" w:rsidP="00206879">
      <w:pPr>
        <w:spacing w:after="0" w:line="240" w:lineRule="auto"/>
        <w:jc w:val="both"/>
      </w:pPr>
    </w:p>
    <w:p w14:paraId="0BB3FC9B" w14:textId="77777777" w:rsidR="00206879" w:rsidRPr="00206879" w:rsidRDefault="00206879" w:rsidP="00206879">
      <w:pPr>
        <w:spacing w:after="0" w:line="240" w:lineRule="auto"/>
        <w:jc w:val="both"/>
      </w:pPr>
    </w:p>
    <w:p w14:paraId="33AD0456" w14:textId="77777777" w:rsidR="005F5527" w:rsidRPr="00206879" w:rsidRDefault="005F5527"/>
    <w:sectPr w:rsidR="005F5527" w:rsidRPr="00206879" w:rsidSect="00794390">
      <w:headerReference w:type="default" r:id="rId7"/>
      <w:footerReference w:type="default" r:id="rId8"/>
      <w:pgSz w:w="12240" w:h="15840"/>
      <w:pgMar w:top="1166" w:right="1440" w:bottom="1440" w:left="144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B91C0" w14:textId="77777777" w:rsidR="00F233FD" w:rsidRDefault="00F233FD" w:rsidP="009F1E83">
      <w:pPr>
        <w:spacing w:after="0" w:line="240" w:lineRule="auto"/>
      </w:pPr>
      <w:r>
        <w:separator/>
      </w:r>
    </w:p>
  </w:endnote>
  <w:endnote w:type="continuationSeparator" w:id="0">
    <w:p w14:paraId="7CBDA706" w14:textId="77777777" w:rsidR="00F233FD" w:rsidRDefault="00F233FD" w:rsidP="009F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93525" w14:textId="64EE8CBD" w:rsidR="0028517E" w:rsidRPr="00862F39" w:rsidRDefault="00C24549">
    <w:pPr>
      <w:pStyle w:val="Footer"/>
      <w:rPr>
        <w:rFonts w:ascii="Times New Roman" w:hAnsi="Times New Roman" w:cs="Times New Roman"/>
        <w:smallCaps/>
        <w:sz w:val="20"/>
        <w:szCs w:val="20"/>
      </w:rPr>
    </w:pPr>
    <w:r w:rsidRPr="00862F39">
      <w:rPr>
        <w:rFonts w:ascii="Times New Roman" w:hAnsi="Times New Roman" w:cs="Times New Roman"/>
        <w:smallCaps/>
        <w:sz w:val="20"/>
        <w:szCs w:val="20"/>
      </w:rPr>
      <w:t xml:space="preserve">Page </w:t>
    </w:r>
    <w:r w:rsidRPr="00862F39">
      <w:rPr>
        <w:rFonts w:ascii="Times New Roman" w:hAnsi="Times New Roman" w:cs="Times New Roman"/>
        <w:smallCaps/>
        <w:sz w:val="20"/>
        <w:szCs w:val="20"/>
      </w:rPr>
      <w:fldChar w:fldCharType="begin"/>
    </w:r>
    <w:r w:rsidRPr="00862F39">
      <w:rPr>
        <w:rFonts w:ascii="Times New Roman" w:hAnsi="Times New Roman" w:cs="Times New Roman"/>
        <w:smallCaps/>
        <w:sz w:val="20"/>
        <w:szCs w:val="20"/>
      </w:rPr>
      <w:instrText xml:space="preserve"> PAGE   \* MERGEFORMAT </w:instrText>
    </w:r>
    <w:r w:rsidRPr="00862F39">
      <w:rPr>
        <w:rFonts w:ascii="Times New Roman" w:hAnsi="Times New Roman" w:cs="Times New Roman"/>
        <w:smallCaps/>
        <w:sz w:val="20"/>
        <w:szCs w:val="20"/>
      </w:rPr>
      <w:fldChar w:fldCharType="separate"/>
    </w:r>
    <w:r w:rsidRPr="00862F39">
      <w:rPr>
        <w:rFonts w:ascii="Times New Roman" w:hAnsi="Times New Roman" w:cs="Times New Roman"/>
        <w:smallCaps/>
        <w:noProof/>
        <w:sz w:val="20"/>
        <w:szCs w:val="20"/>
      </w:rPr>
      <w:t>1</w:t>
    </w:r>
    <w:r w:rsidRPr="00862F39">
      <w:rPr>
        <w:rFonts w:ascii="Times New Roman" w:hAnsi="Times New Roman" w:cs="Times New Roman"/>
        <w:smallCaps/>
        <w:noProof/>
        <w:sz w:val="20"/>
        <w:szCs w:val="20"/>
      </w:rPr>
      <w:fldChar w:fldCharType="end"/>
    </w:r>
    <w:r w:rsidRPr="00862F39">
      <w:rPr>
        <w:rFonts w:ascii="Times New Roman" w:hAnsi="Times New Roman" w:cs="Times New Roman"/>
        <w:smallCaps/>
        <w:noProof/>
        <w:sz w:val="20"/>
        <w:szCs w:val="20"/>
      </w:rPr>
      <w:t xml:space="preserve"> – </w:t>
    </w:r>
    <w:r w:rsidR="009F1E83">
      <w:rPr>
        <w:rFonts w:ascii="Times New Roman" w:hAnsi="Times New Roman" w:cs="Times New Roman"/>
        <w:smallCaps/>
        <w:noProof/>
        <w:sz w:val="20"/>
        <w:szCs w:val="20"/>
      </w:rPr>
      <w:t>December 3</w:t>
    </w:r>
    <w:r>
      <w:rPr>
        <w:rFonts w:ascii="Times New Roman" w:hAnsi="Times New Roman" w:cs="Times New Roman"/>
        <w:smallCaps/>
        <w:noProof/>
        <w:sz w:val="20"/>
        <w:szCs w:val="20"/>
      </w:rPr>
      <w:t>, 2020</w:t>
    </w:r>
    <w:r w:rsidRPr="00862F39">
      <w:rPr>
        <w:rFonts w:ascii="Times New Roman" w:hAnsi="Times New Roman" w:cs="Times New Roman"/>
        <w:smallCaps/>
        <w:noProof/>
        <w:sz w:val="20"/>
        <w:szCs w:val="20"/>
      </w:rPr>
      <w:t xml:space="preserve"> -  AHRP Board Meeting Minutes</w:t>
    </w:r>
  </w:p>
  <w:p w14:paraId="66F8853C" w14:textId="77777777" w:rsidR="0028517E" w:rsidRDefault="00F23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AA0DA" w14:textId="77777777" w:rsidR="00F233FD" w:rsidRDefault="00F233FD" w:rsidP="009F1E83">
      <w:pPr>
        <w:spacing w:after="0" w:line="240" w:lineRule="auto"/>
      </w:pPr>
      <w:r>
        <w:separator/>
      </w:r>
    </w:p>
  </w:footnote>
  <w:footnote w:type="continuationSeparator" w:id="0">
    <w:p w14:paraId="25D58BCB" w14:textId="77777777" w:rsidR="00F233FD" w:rsidRDefault="00F233FD" w:rsidP="009F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1A86" w14:textId="77777777" w:rsidR="00F17062" w:rsidRDefault="00C24549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79"/>
    <w:rsid w:val="00206879"/>
    <w:rsid w:val="00316399"/>
    <w:rsid w:val="0042650A"/>
    <w:rsid w:val="00556055"/>
    <w:rsid w:val="005F5527"/>
    <w:rsid w:val="006B017E"/>
    <w:rsid w:val="00774442"/>
    <w:rsid w:val="00830162"/>
    <w:rsid w:val="008842E4"/>
    <w:rsid w:val="009F1E83"/>
    <w:rsid w:val="00AC1499"/>
    <w:rsid w:val="00B852BC"/>
    <w:rsid w:val="00C24549"/>
    <w:rsid w:val="00C60EF9"/>
    <w:rsid w:val="00E90D57"/>
    <w:rsid w:val="00EA316D"/>
    <w:rsid w:val="00EA6F1A"/>
    <w:rsid w:val="00F17AC9"/>
    <w:rsid w:val="00F233FD"/>
    <w:rsid w:val="00F72413"/>
    <w:rsid w:val="00F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C02A"/>
  <w15:chartTrackingRefBased/>
  <w15:docId w15:val="{A41E5B3F-142F-4C56-956D-9A41F4EF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79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879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879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6357-E25F-4676-9D3C-77284D86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O'Neil</dc:creator>
  <cp:keywords/>
  <dc:description/>
  <cp:lastModifiedBy>Josh Cozby</cp:lastModifiedBy>
  <cp:revision>2</cp:revision>
  <dcterms:created xsi:type="dcterms:W3CDTF">2021-01-08T23:01:00Z</dcterms:created>
  <dcterms:modified xsi:type="dcterms:W3CDTF">2021-01-08T23:01:00Z</dcterms:modified>
</cp:coreProperties>
</file>